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6F3F" w14:textId="06F0A84C" w:rsidR="005B369F" w:rsidRDefault="00BE531F">
      <w:r>
        <w:t>Gegenwärtige Situation:</w:t>
      </w:r>
    </w:p>
    <w:p w14:paraId="5975121F" w14:textId="7B451709" w:rsidR="00BE531F" w:rsidRDefault="00BE531F"/>
    <w:p w14:paraId="2491A411" w14:textId="6FD71BDB" w:rsidR="00BE531F" w:rsidRDefault="00BE531F" w:rsidP="00BE531F">
      <w:pPr>
        <w:pStyle w:val="Listenabsatz"/>
        <w:numPr>
          <w:ilvl w:val="0"/>
          <w:numId w:val="1"/>
        </w:numPr>
      </w:pPr>
      <w:r>
        <w:t>Kontaktminimierung: Apell digitale Gottesdienstangebote zu nutzen. In der Regel 1 digitales Angebot pro Sonntag aus dem Pfarrsprengel.</w:t>
      </w:r>
    </w:p>
    <w:p w14:paraId="148BFD3F" w14:textId="2A549D77" w:rsidR="00BE531F" w:rsidRDefault="00BE531F" w:rsidP="00BE531F">
      <w:pPr>
        <w:pStyle w:val="Listenabsatz"/>
        <w:numPr>
          <w:ilvl w:val="0"/>
          <w:numId w:val="1"/>
        </w:numPr>
      </w:pPr>
      <w:r>
        <w:t>1 Präsenzgottesdienst pro Sonntag innerhalb des Pfarrsprengels, für diejenigen, die nicht auf Präsenzgottesdienst verzichten möchten.</w:t>
      </w:r>
    </w:p>
    <w:p w14:paraId="0B29B048" w14:textId="5291A9D4" w:rsidR="00BE531F" w:rsidRDefault="00BE531F" w:rsidP="00BE531F">
      <w:pPr>
        <w:pStyle w:val="Listenabsatz"/>
        <w:numPr>
          <w:ilvl w:val="0"/>
          <w:numId w:val="1"/>
        </w:numPr>
      </w:pPr>
      <w:r>
        <w:t>Angebote der offenen Kirche zur Verfügung zu stellen (vor allem in Ohlstedt zur Gottesdienstzeit und in Bergstedt (Sonntagnachmittag)</w:t>
      </w:r>
    </w:p>
    <w:p w14:paraId="392D05CE" w14:textId="4299E585" w:rsidR="00D87B4A" w:rsidRDefault="00D87B4A" w:rsidP="00BE531F">
      <w:pPr>
        <w:pStyle w:val="Listenabsatz"/>
        <w:numPr>
          <w:ilvl w:val="0"/>
          <w:numId w:val="1"/>
        </w:numPr>
      </w:pPr>
      <w:r>
        <w:t>Durch viele Konfirmationsgottesdienste und Konfirmandenbegrüßungsgottesdienste leichte Veränderungen von den oben genannten drei Grundsätzen.</w:t>
      </w:r>
    </w:p>
    <w:p w14:paraId="707B0176" w14:textId="62DE90AE" w:rsidR="00152A37" w:rsidRDefault="00152A37" w:rsidP="00BE531F">
      <w:pPr>
        <w:pStyle w:val="Listenabsatz"/>
        <w:numPr>
          <w:ilvl w:val="0"/>
          <w:numId w:val="1"/>
        </w:numPr>
      </w:pPr>
      <w:r>
        <w:t>Wenn witterungstechnisch möglich</w:t>
      </w:r>
      <w:r w:rsidR="00402E5E">
        <w:t>:</w:t>
      </w:r>
      <w:r>
        <w:t xml:space="preserve"> vermehrt wieder Open-Air-Angebote</w:t>
      </w:r>
    </w:p>
    <w:p w14:paraId="7529CA6E" w14:textId="5F47D3AC" w:rsidR="00BE531F" w:rsidRDefault="00BE531F"/>
    <w:tbl>
      <w:tblPr>
        <w:tblStyle w:val="Tabellenraster"/>
        <w:tblpPr w:leftFromText="141" w:rightFromText="141" w:vertAnchor="text" w:horzAnchor="margin" w:tblpXSpec="center" w:tblpY="230"/>
        <w:tblW w:w="11120" w:type="dxa"/>
        <w:tblLook w:val="04A0" w:firstRow="1" w:lastRow="0" w:firstColumn="1" w:lastColumn="0" w:noHBand="0" w:noVBand="1"/>
      </w:tblPr>
      <w:tblGrid>
        <w:gridCol w:w="774"/>
        <w:gridCol w:w="1749"/>
        <w:gridCol w:w="2466"/>
        <w:gridCol w:w="2466"/>
        <w:gridCol w:w="3665"/>
      </w:tblGrid>
      <w:tr w:rsidR="00D87B4A" w14:paraId="38E144CD" w14:textId="77777777" w:rsidTr="00D87B4A">
        <w:trPr>
          <w:trHeight w:val="276"/>
        </w:trPr>
        <w:tc>
          <w:tcPr>
            <w:tcW w:w="774" w:type="dxa"/>
          </w:tcPr>
          <w:p w14:paraId="20B218F7" w14:textId="77777777" w:rsidR="00D87B4A" w:rsidRDefault="00D87B4A" w:rsidP="00D87B4A"/>
        </w:tc>
        <w:tc>
          <w:tcPr>
            <w:tcW w:w="1749" w:type="dxa"/>
          </w:tcPr>
          <w:p w14:paraId="6B747F77" w14:textId="77777777" w:rsidR="00D87B4A" w:rsidRDefault="00D87B4A" w:rsidP="00D87B4A"/>
        </w:tc>
        <w:tc>
          <w:tcPr>
            <w:tcW w:w="2466" w:type="dxa"/>
          </w:tcPr>
          <w:p w14:paraId="6F4AD9DC" w14:textId="77777777" w:rsidR="00D87B4A" w:rsidRDefault="00D87B4A" w:rsidP="00D87B4A">
            <w:proofErr w:type="spellStart"/>
            <w:r>
              <w:t>Lemsahl</w:t>
            </w:r>
            <w:proofErr w:type="spellEnd"/>
          </w:p>
        </w:tc>
        <w:tc>
          <w:tcPr>
            <w:tcW w:w="2466" w:type="dxa"/>
          </w:tcPr>
          <w:p w14:paraId="2594C0D6" w14:textId="77777777" w:rsidR="00D87B4A" w:rsidRDefault="00D87B4A" w:rsidP="00D87B4A">
            <w:r>
              <w:t>Ohlstedt</w:t>
            </w:r>
          </w:p>
        </w:tc>
        <w:tc>
          <w:tcPr>
            <w:tcW w:w="3665" w:type="dxa"/>
          </w:tcPr>
          <w:p w14:paraId="56B6AB95" w14:textId="77777777" w:rsidR="00D87B4A" w:rsidRDefault="00D87B4A" w:rsidP="00D87B4A">
            <w:r>
              <w:t>Bergstedt</w:t>
            </w:r>
          </w:p>
        </w:tc>
      </w:tr>
      <w:tr w:rsidR="00D87B4A" w14:paraId="7D5F3BA0" w14:textId="77777777" w:rsidTr="00D87B4A">
        <w:trPr>
          <w:trHeight w:val="276"/>
        </w:trPr>
        <w:tc>
          <w:tcPr>
            <w:tcW w:w="774" w:type="dxa"/>
          </w:tcPr>
          <w:p w14:paraId="351945DD" w14:textId="77777777" w:rsidR="00D87B4A" w:rsidRDefault="00D87B4A" w:rsidP="00D87B4A">
            <w:r>
              <w:t>11.04.</w:t>
            </w:r>
          </w:p>
        </w:tc>
        <w:tc>
          <w:tcPr>
            <w:tcW w:w="1749" w:type="dxa"/>
          </w:tcPr>
          <w:p w14:paraId="2599FD83" w14:textId="77777777" w:rsidR="00D87B4A" w:rsidRDefault="00D87B4A" w:rsidP="00D87B4A">
            <w:r>
              <w:t>Quasimodogeniti</w:t>
            </w:r>
          </w:p>
        </w:tc>
        <w:tc>
          <w:tcPr>
            <w:tcW w:w="2466" w:type="dxa"/>
          </w:tcPr>
          <w:p w14:paraId="1F9F5658" w14:textId="77777777" w:rsidR="00D87B4A" w:rsidRDefault="00D87B4A" w:rsidP="00D87B4A">
            <w:r>
              <w:t>./.</w:t>
            </w:r>
          </w:p>
        </w:tc>
        <w:tc>
          <w:tcPr>
            <w:tcW w:w="2466" w:type="dxa"/>
          </w:tcPr>
          <w:p w14:paraId="3EC039F2" w14:textId="77777777" w:rsidR="00D87B4A" w:rsidRDefault="00D87B4A" w:rsidP="00D87B4A">
            <w:r>
              <w:t>Horstmann (digital)</w:t>
            </w:r>
          </w:p>
        </w:tc>
        <w:tc>
          <w:tcPr>
            <w:tcW w:w="3665" w:type="dxa"/>
          </w:tcPr>
          <w:p w14:paraId="6F7BD9CB" w14:textId="77777777" w:rsidR="00D87B4A" w:rsidRDefault="00D87B4A" w:rsidP="00D87B4A">
            <w:r>
              <w:t>10 Tockhorn (Präsenz)</w:t>
            </w:r>
          </w:p>
        </w:tc>
      </w:tr>
      <w:tr w:rsidR="00D87B4A" w14:paraId="6358CBB4" w14:textId="77777777" w:rsidTr="00D87B4A">
        <w:trPr>
          <w:trHeight w:val="543"/>
        </w:trPr>
        <w:tc>
          <w:tcPr>
            <w:tcW w:w="774" w:type="dxa"/>
          </w:tcPr>
          <w:p w14:paraId="497F6522" w14:textId="77777777" w:rsidR="00D87B4A" w:rsidRDefault="00D87B4A" w:rsidP="00D87B4A">
            <w:r>
              <w:t>18.04.</w:t>
            </w:r>
          </w:p>
        </w:tc>
        <w:tc>
          <w:tcPr>
            <w:tcW w:w="1749" w:type="dxa"/>
          </w:tcPr>
          <w:p w14:paraId="37579481" w14:textId="77777777" w:rsidR="00D87B4A" w:rsidRDefault="00D87B4A" w:rsidP="00D87B4A">
            <w:proofErr w:type="spellStart"/>
            <w:r>
              <w:t>Miserikordias</w:t>
            </w:r>
            <w:proofErr w:type="spellEnd"/>
            <w:r>
              <w:t xml:space="preserve"> Domini</w:t>
            </w:r>
          </w:p>
        </w:tc>
        <w:tc>
          <w:tcPr>
            <w:tcW w:w="2466" w:type="dxa"/>
          </w:tcPr>
          <w:p w14:paraId="35E8F9D2" w14:textId="77777777" w:rsidR="00D87B4A" w:rsidRDefault="00D87B4A" w:rsidP="00D87B4A">
            <w:r>
              <w:t>10 von der Lippe (Präsenz)</w:t>
            </w:r>
          </w:p>
        </w:tc>
        <w:tc>
          <w:tcPr>
            <w:tcW w:w="2466" w:type="dxa"/>
          </w:tcPr>
          <w:p w14:paraId="45C4C8C7" w14:textId="77777777" w:rsidR="00D87B4A" w:rsidRDefault="00D87B4A" w:rsidP="00D87B4A">
            <w:r>
              <w:t>11.15 Bathke (offene Kirche)</w:t>
            </w:r>
          </w:p>
        </w:tc>
        <w:tc>
          <w:tcPr>
            <w:tcW w:w="3665" w:type="dxa"/>
          </w:tcPr>
          <w:p w14:paraId="29574BD1" w14:textId="77777777" w:rsidR="00D87B4A" w:rsidRDefault="00D87B4A" w:rsidP="00D87B4A">
            <w:r>
              <w:t>Tockhorn (digital)</w:t>
            </w:r>
          </w:p>
          <w:p w14:paraId="15045C62" w14:textId="77777777" w:rsidR="00D87B4A" w:rsidRDefault="00D87B4A" w:rsidP="00D87B4A"/>
        </w:tc>
      </w:tr>
      <w:tr w:rsidR="00D87B4A" w14:paraId="6A7DBA3F" w14:textId="77777777" w:rsidTr="00D87B4A">
        <w:trPr>
          <w:trHeight w:val="1384"/>
        </w:trPr>
        <w:tc>
          <w:tcPr>
            <w:tcW w:w="774" w:type="dxa"/>
          </w:tcPr>
          <w:p w14:paraId="608BA9C1" w14:textId="77777777" w:rsidR="00D87B4A" w:rsidRDefault="00D87B4A" w:rsidP="00D87B4A">
            <w:r>
              <w:t>25.04.</w:t>
            </w:r>
          </w:p>
        </w:tc>
        <w:tc>
          <w:tcPr>
            <w:tcW w:w="1749" w:type="dxa"/>
          </w:tcPr>
          <w:p w14:paraId="68FC4A7F" w14:textId="77777777" w:rsidR="00D87B4A" w:rsidRDefault="00D87B4A" w:rsidP="00D87B4A">
            <w:r>
              <w:t>Jubilate</w:t>
            </w:r>
          </w:p>
        </w:tc>
        <w:tc>
          <w:tcPr>
            <w:tcW w:w="2466" w:type="dxa"/>
          </w:tcPr>
          <w:p w14:paraId="31C2CDDE" w14:textId="77777777" w:rsidR="00D87B4A" w:rsidRDefault="00D87B4A" w:rsidP="00D87B4A">
            <w:r>
              <w:t>10 von der Lippe Konfirmandenbegrüßung (Präsenz in kl. Gruppen vor allem für die Konfirmanden)</w:t>
            </w:r>
          </w:p>
        </w:tc>
        <w:tc>
          <w:tcPr>
            <w:tcW w:w="2466" w:type="dxa"/>
          </w:tcPr>
          <w:p w14:paraId="19608E6C" w14:textId="77777777" w:rsidR="00D87B4A" w:rsidRDefault="00D87B4A" w:rsidP="00D87B4A">
            <w:proofErr w:type="gramStart"/>
            <w:r>
              <w:t>11.15  von</w:t>
            </w:r>
            <w:proofErr w:type="gramEnd"/>
            <w:r>
              <w:t xml:space="preserve"> der Lippe Konfirmandenbegrüßung (Präsenz in kl. Gruppen vor allem für die Konfirmanden)</w:t>
            </w:r>
          </w:p>
        </w:tc>
        <w:tc>
          <w:tcPr>
            <w:tcW w:w="3665" w:type="dxa"/>
          </w:tcPr>
          <w:p w14:paraId="284497BB" w14:textId="77777777" w:rsidR="00D87B4A" w:rsidRDefault="00D87B4A" w:rsidP="00D87B4A">
            <w:r>
              <w:t>10 Tockhorn (Präsenz)</w:t>
            </w:r>
          </w:p>
        </w:tc>
      </w:tr>
      <w:tr w:rsidR="00D87B4A" w14:paraId="7F03DE20" w14:textId="77777777" w:rsidTr="00D87B4A">
        <w:trPr>
          <w:trHeight w:val="543"/>
        </w:trPr>
        <w:tc>
          <w:tcPr>
            <w:tcW w:w="774" w:type="dxa"/>
          </w:tcPr>
          <w:p w14:paraId="745EF081" w14:textId="77777777" w:rsidR="00D87B4A" w:rsidRDefault="00D87B4A" w:rsidP="00D87B4A">
            <w:r>
              <w:t>02.05.</w:t>
            </w:r>
          </w:p>
        </w:tc>
        <w:tc>
          <w:tcPr>
            <w:tcW w:w="1749" w:type="dxa"/>
          </w:tcPr>
          <w:p w14:paraId="793D7B19" w14:textId="77777777" w:rsidR="00D87B4A" w:rsidRDefault="00D87B4A" w:rsidP="00D87B4A">
            <w:r>
              <w:t>Kantate</w:t>
            </w:r>
          </w:p>
        </w:tc>
        <w:tc>
          <w:tcPr>
            <w:tcW w:w="2466" w:type="dxa"/>
          </w:tcPr>
          <w:p w14:paraId="46A86033" w14:textId="77777777" w:rsidR="00D87B4A" w:rsidRDefault="00D87B4A" w:rsidP="00D87B4A">
            <w:r>
              <w:t>10+12 von der Lippe Konfirmation (Stream)</w:t>
            </w:r>
          </w:p>
        </w:tc>
        <w:tc>
          <w:tcPr>
            <w:tcW w:w="2466" w:type="dxa"/>
          </w:tcPr>
          <w:p w14:paraId="447F5094" w14:textId="77777777" w:rsidR="00D87B4A" w:rsidRDefault="00D87B4A" w:rsidP="00D87B4A">
            <w:r>
              <w:t>11.15 Wöhler (Präsenz)</w:t>
            </w:r>
          </w:p>
        </w:tc>
        <w:tc>
          <w:tcPr>
            <w:tcW w:w="3665" w:type="dxa"/>
          </w:tcPr>
          <w:p w14:paraId="6343259D" w14:textId="77777777" w:rsidR="00D87B4A" w:rsidRDefault="00D87B4A" w:rsidP="00D87B4A">
            <w:r>
              <w:t>10 Tockhorn Konfirmation</w:t>
            </w:r>
          </w:p>
          <w:p w14:paraId="2206EECC" w14:textId="77777777" w:rsidR="00D87B4A" w:rsidRDefault="00D87B4A" w:rsidP="00D87B4A">
            <w:r>
              <w:t>(Präsenz nur Konfirmandenfamilien)</w:t>
            </w:r>
          </w:p>
        </w:tc>
      </w:tr>
      <w:tr w:rsidR="00D87B4A" w14:paraId="312EDEB7" w14:textId="77777777" w:rsidTr="00D87B4A">
        <w:trPr>
          <w:trHeight w:val="830"/>
        </w:trPr>
        <w:tc>
          <w:tcPr>
            <w:tcW w:w="774" w:type="dxa"/>
          </w:tcPr>
          <w:p w14:paraId="526D5F8B" w14:textId="77777777" w:rsidR="00D87B4A" w:rsidRDefault="00D87B4A" w:rsidP="00D87B4A">
            <w:r>
              <w:t>09.05.</w:t>
            </w:r>
          </w:p>
        </w:tc>
        <w:tc>
          <w:tcPr>
            <w:tcW w:w="1749" w:type="dxa"/>
          </w:tcPr>
          <w:p w14:paraId="48F74351" w14:textId="77777777" w:rsidR="00D87B4A" w:rsidRDefault="00D87B4A" w:rsidP="00D87B4A">
            <w:r>
              <w:t>Rogate</w:t>
            </w:r>
          </w:p>
        </w:tc>
        <w:tc>
          <w:tcPr>
            <w:tcW w:w="2466" w:type="dxa"/>
          </w:tcPr>
          <w:p w14:paraId="50DE62E0" w14:textId="77777777" w:rsidR="00D87B4A" w:rsidRDefault="00D87B4A" w:rsidP="00D87B4A">
            <w:r>
              <w:t>./.</w:t>
            </w:r>
          </w:p>
        </w:tc>
        <w:tc>
          <w:tcPr>
            <w:tcW w:w="2466" w:type="dxa"/>
          </w:tcPr>
          <w:p w14:paraId="7E840D27" w14:textId="77777777" w:rsidR="00D87B4A" w:rsidRDefault="00D87B4A" w:rsidP="00D87B4A">
            <w:r>
              <w:t>Horstmann (digital)</w:t>
            </w:r>
          </w:p>
          <w:p w14:paraId="2AF992F2" w14:textId="214669E5" w:rsidR="00D87B4A" w:rsidRDefault="00D87B4A" w:rsidP="00D87B4A">
            <w:r>
              <w:t xml:space="preserve">12 Konfirmation </w:t>
            </w:r>
            <w:r w:rsidR="00936CCC">
              <w:t xml:space="preserve">von der Lippe </w:t>
            </w:r>
            <w:r>
              <w:t>(Stream)</w:t>
            </w:r>
          </w:p>
        </w:tc>
        <w:tc>
          <w:tcPr>
            <w:tcW w:w="3665" w:type="dxa"/>
          </w:tcPr>
          <w:p w14:paraId="43871878" w14:textId="77777777" w:rsidR="00D87B4A" w:rsidRDefault="00D87B4A" w:rsidP="00D87B4A">
            <w:r>
              <w:t>10 Tockhorn (Präsenz)</w:t>
            </w:r>
          </w:p>
          <w:p w14:paraId="30C2832B" w14:textId="77777777" w:rsidR="00D87B4A" w:rsidRDefault="00D87B4A" w:rsidP="00D87B4A">
            <w:r>
              <w:t xml:space="preserve">11.15 </w:t>
            </w:r>
            <w:proofErr w:type="spellStart"/>
            <w:r>
              <w:t>Tockhorn</w:t>
            </w:r>
            <w:proofErr w:type="spellEnd"/>
            <w:r>
              <w:t xml:space="preserve"> Taufe </w:t>
            </w:r>
            <w:proofErr w:type="spellStart"/>
            <w:r>
              <w:t>n.d</w:t>
            </w:r>
            <w:proofErr w:type="spellEnd"/>
            <w:r>
              <w:t>. Gottesdienst</w:t>
            </w:r>
          </w:p>
        </w:tc>
      </w:tr>
      <w:tr w:rsidR="00D87B4A" w14:paraId="73117A74" w14:textId="77777777" w:rsidTr="00D87B4A">
        <w:trPr>
          <w:trHeight w:val="276"/>
        </w:trPr>
        <w:tc>
          <w:tcPr>
            <w:tcW w:w="774" w:type="dxa"/>
          </w:tcPr>
          <w:p w14:paraId="6E22E101" w14:textId="77777777" w:rsidR="00D87B4A" w:rsidRDefault="00D87B4A" w:rsidP="00D87B4A">
            <w:r>
              <w:t>13.05.</w:t>
            </w:r>
          </w:p>
        </w:tc>
        <w:tc>
          <w:tcPr>
            <w:tcW w:w="1749" w:type="dxa"/>
          </w:tcPr>
          <w:p w14:paraId="4B1ECAFD" w14:textId="77777777" w:rsidR="00D87B4A" w:rsidRDefault="00D87B4A" w:rsidP="00D87B4A">
            <w:r>
              <w:t>Himmelfahrt</w:t>
            </w:r>
          </w:p>
        </w:tc>
        <w:tc>
          <w:tcPr>
            <w:tcW w:w="8597" w:type="dxa"/>
            <w:gridSpan w:val="3"/>
          </w:tcPr>
          <w:p w14:paraId="775E2DD7" w14:textId="77777777" w:rsidR="00D87B4A" w:rsidRDefault="00D87B4A" w:rsidP="00D87B4A">
            <w:pPr>
              <w:jc w:val="center"/>
            </w:pPr>
            <w:r>
              <w:t>Gottesdienst auf den Alsterwiesen oder dezentral</w:t>
            </w:r>
          </w:p>
        </w:tc>
      </w:tr>
      <w:tr w:rsidR="00D87B4A" w14:paraId="7C6F2060" w14:textId="77777777" w:rsidTr="00D87B4A">
        <w:trPr>
          <w:trHeight w:val="553"/>
        </w:trPr>
        <w:tc>
          <w:tcPr>
            <w:tcW w:w="774" w:type="dxa"/>
          </w:tcPr>
          <w:p w14:paraId="00939CF8" w14:textId="77777777" w:rsidR="00D87B4A" w:rsidRDefault="00D87B4A" w:rsidP="00D87B4A">
            <w:r>
              <w:t>16.05.</w:t>
            </w:r>
          </w:p>
        </w:tc>
        <w:tc>
          <w:tcPr>
            <w:tcW w:w="1749" w:type="dxa"/>
          </w:tcPr>
          <w:p w14:paraId="39F98E11" w14:textId="77777777" w:rsidR="00D87B4A" w:rsidRDefault="00D87B4A" w:rsidP="00D87B4A">
            <w:r>
              <w:t>Exaudi</w:t>
            </w:r>
          </w:p>
        </w:tc>
        <w:tc>
          <w:tcPr>
            <w:tcW w:w="2466" w:type="dxa"/>
          </w:tcPr>
          <w:p w14:paraId="35CBEFF4" w14:textId="77777777" w:rsidR="00D87B4A" w:rsidRDefault="00D87B4A" w:rsidP="00D87B4A">
            <w:r>
              <w:t>10 Horstmann (Präsenz)</w:t>
            </w:r>
          </w:p>
        </w:tc>
        <w:tc>
          <w:tcPr>
            <w:tcW w:w="2466" w:type="dxa"/>
          </w:tcPr>
          <w:p w14:paraId="6BC13768" w14:textId="77777777" w:rsidR="00D87B4A" w:rsidRDefault="00D87B4A" w:rsidP="00D87B4A">
            <w:r>
              <w:t>11.15 Horstmann (Präsenz – Open Air)</w:t>
            </w:r>
          </w:p>
        </w:tc>
        <w:tc>
          <w:tcPr>
            <w:tcW w:w="3665" w:type="dxa"/>
          </w:tcPr>
          <w:p w14:paraId="6E7793D4" w14:textId="77777777" w:rsidR="00D87B4A" w:rsidRDefault="00D87B4A" w:rsidP="00D87B4A">
            <w:r>
              <w:t>Tockhorn (digital)</w:t>
            </w:r>
          </w:p>
        </w:tc>
      </w:tr>
      <w:tr w:rsidR="00D87B4A" w14:paraId="17EC5B97" w14:textId="77777777" w:rsidTr="00D87B4A">
        <w:trPr>
          <w:trHeight w:val="543"/>
        </w:trPr>
        <w:tc>
          <w:tcPr>
            <w:tcW w:w="774" w:type="dxa"/>
          </w:tcPr>
          <w:p w14:paraId="4E3A0686" w14:textId="77777777" w:rsidR="00D87B4A" w:rsidRDefault="00D87B4A" w:rsidP="00D87B4A">
            <w:r>
              <w:t>23.05.</w:t>
            </w:r>
          </w:p>
        </w:tc>
        <w:tc>
          <w:tcPr>
            <w:tcW w:w="1749" w:type="dxa"/>
          </w:tcPr>
          <w:p w14:paraId="23192211" w14:textId="77777777" w:rsidR="00D87B4A" w:rsidRDefault="00D87B4A" w:rsidP="00D87B4A">
            <w:r>
              <w:t>Pfingstsonntag</w:t>
            </w:r>
          </w:p>
        </w:tc>
        <w:tc>
          <w:tcPr>
            <w:tcW w:w="2466" w:type="dxa"/>
          </w:tcPr>
          <w:p w14:paraId="163CA26C" w14:textId="77777777" w:rsidR="00D87B4A" w:rsidRDefault="00D87B4A" w:rsidP="00D87B4A">
            <w:r>
              <w:t>(digital)</w:t>
            </w:r>
          </w:p>
        </w:tc>
        <w:tc>
          <w:tcPr>
            <w:tcW w:w="2466" w:type="dxa"/>
          </w:tcPr>
          <w:p w14:paraId="2F2FBE36" w14:textId="77777777" w:rsidR="00D87B4A" w:rsidRDefault="00D87B4A" w:rsidP="00D87B4A">
            <w:r>
              <w:t>10 von der Lippe Konfirmation (Stream)</w:t>
            </w:r>
          </w:p>
        </w:tc>
        <w:tc>
          <w:tcPr>
            <w:tcW w:w="3665" w:type="dxa"/>
          </w:tcPr>
          <w:p w14:paraId="55A0E134" w14:textId="77777777" w:rsidR="00D87B4A" w:rsidRDefault="00D87B4A" w:rsidP="00D87B4A">
            <w:r>
              <w:t>Tockhorn (Präsenz)</w:t>
            </w:r>
          </w:p>
        </w:tc>
      </w:tr>
      <w:tr w:rsidR="00D87B4A" w14:paraId="6ED1F6D7" w14:textId="77777777" w:rsidTr="00D87B4A">
        <w:trPr>
          <w:trHeight w:val="553"/>
        </w:trPr>
        <w:tc>
          <w:tcPr>
            <w:tcW w:w="774" w:type="dxa"/>
          </w:tcPr>
          <w:p w14:paraId="61825F35" w14:textId="77777777" w:rsidR="00D87B4A" w:rsidRDefault="00D87B4A" w:rsidP="00D87B4A">
            <w:r>
              <w:t>24.05.</w:t>
            </w:r>
          </w:p>
        </w:tc>
        <w:tc>
          <w:tcPr>
            <w:tcW w:w="1749" w:type="dxa"/>
          </w:tcPr>
          <w:p w14:paraId="618B6CA9" w14:textId="77777777" w:rsidR="00D87B4A" w:rsidRDefault="00D87B4A" w:rsidP="00D87B4A">
            <w:r>
              <w:t>Pfingstmontag</w:t>
            </w:r>
          </w:p>
        </w:tc>
        <w:tc>
          <w:tcPr>
            <w:tcW w:w="2466" w:type="dxa"/>
          </w:tcPr>
          <w:p w14:paraId="3CD48BA0" w14:textId="134C30A1" w:rsidR="00D87B4A" w:rsidRDefault="00D87B4A" w:rsidP="00D87B4A">
            <w:r>
              <w:t xml:space="preserve">10 </w:t>
            </w:r>
            <w:r w:rsidR="00D70D73">
              <w:t xml:space="preserve">FGD </w:t>
            </w:r>
            <w:r>
              <w:t>von der Lippe (Präsenz – Open Air)</w:t>
            </w:r>
          </w:p>
        </w:tc>
        <w:tc>
          <w:tcPr>
            <w:tcW w:w="2466" w:type="dxa"/>
          </w:tcPr>
          <w:p w14:paraId="40FD591C" w14:textId="322FBCEB" w:rsidR="00D87B4A" w:rsidRDefault="00D87B4A" w:rsidP="00D87B4A">
            <w:r>
              <w:t xml:space="preserve">11.15 </w:t>
            </w:r>
            <w:r w:rsidR="00D70D73">
              <w:t xml:space="preserve">FGD </w:t>
            </w:r>
            <w:r>
              <w:t>von der Lippe (Präsenz – Open Air)</w:t>
            </w:r>
          </w:p>
        </w:tc>
        <w:tc>
          <w:tcPr>
            <w:tcW w:w="3665" w:type="dxa"/>
          </w:tcPr>
          <w:p w14:paraId="525054CC" w14:textId="77777777" w:rsidR="00D87B4A" w:rsidRDefault="00D87B4A" w:rsidP="00D87B4A">
            <w:r>
              <w:t>./.</w:t>
            </w:r>
          </w:p>
        </w:tc>
      </w:tr>
      <w:tr w:rsidR="00D87B4A" w14:paraId="29238428" w14:textId="77777777" w:rsidTr="00D87B4A">
        <w:trPr>
          <w:trHeight w:val="1374"/>
        </w:trPr>
        <w:tc>
          <w:tcPr>
            <w:tcW w:w="774" w:type="dxa"/>
          </w:tcPr>
          <w:p w14:paraId="07F7830E" w14:textId="77777777" w:rsidR="00D87B4A" w:rsidRDefault="00D87B4A" w:rsidP="00D87B4A">
            <w:r>
              <w:t>30.05.</w:t>
            </w:r>
          </w:p>
        </w:tc>
        <w:tc>
          <w:tcPr>
            <w:tcW w:w="1749" w:type="dxa"/>
          </w:tcPr>
          <w:p w14:paraId="3D6B67C2" w14:textId="77777777" w:rsidR="00D87B4A" w:rsidRDefault="00D87B4A" w:rsidP="00D87B4A">
            <w:r>
              <w:t>Trinitatis</w:t>
            </w:r>
          </w:p>
        </w:tc>
        <w:tc>
          <w:tcPr>
            <w:tcW w:w="2466" w:type="dxa"/>
          </w:tcPr>
          <w:p w14:paraId="5C7855BE" w14:textId="77777777" w:rsidR="00D87B4A" w:rsidRDefault="00D87B4A" w:rsidP="00D87B4A">
            <w:r>
              <w:t>10 Michelsen (Stream)</w:t>
            </w:r>
          </w:p>
        </w:tc>
        <w:tc>
          <w:tcPr>
            <w:tcW w:w="2466" w:type="dxa"/>
          </w:tcPr>
          <w:p w14:paraId="0F7E32D1" w14:textId="77777777" w:rsidR="00D87B4A" w:rsidRDefault="00D87B4A" w:rsidP="00D87B4A">
            <w:r>
              <w:t>11.15 Bathke (Präsenz)</w:t>
            </w:r>
          </w:p>
        </w:tc>
        <w:tc>
          <w:tcPr>
            <w:tcW w:w="3665" w:type="dxa"/>
          </w:tcPr>
          <w:p w14:paraId="777038C4" w14:textId="77777777" w:rsidR="00D87B4A" w:rsidRDefault="00D87B4A" w:rsidP="00D87B4A">
            <w:r>
              <w:t>10 von der Lippe und Tockhorn Konfirmandenbegrüßungsgottesdienst (Dialog-Modell) (Präsenz – Open Air)</w:t>
            </w:r>
          </w:p>
          <w:p w14:paraId="273EA3ED" w14:textId="77777777" w:rsidR="00D87B4A" w:rsidRDefault="00D87B4A" w:rsidP="00D87B4A">
            <w:r>
              <w:t>11.15 Tockhorn Taufe nach dem Gottesdienst)</w:t>
            </w:r>
          </w:p>
        </w:tc>
      </w:tr>
    </w:tbl>
    <w:p w14:paraId="0D4DEFED" w14:textId="77777777" w:rsidR="00BE531F" w:rsidRDefault="00BE531F"/>
    <w:p w14:paraId="513EEB3F" w14:textId="77777777" w:rsidR="00BE531F" w:rsidRDefault="00BE531F"/>
    <w:sectPr w:rsidR="00BE5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F686C"/>
    <w:multiLevelType w:val="hybridMultilevel"/>
    <w:tmpl w:val="769CD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1F"/>
    <w:rsid w:val="000C1CA7"/>
    <w:rsid w:val="00152A37"/>
    <w:rsid w:val="00265E57"/>
    <w:rsid w:val="00402E5E"/>
    <w:rsid w:val="00412CD9"/>
    <w:rsid w:val="00936CCC"/>
    <w:rsid w:val="00BC13DE"/>
    <w:rsid w:val="00BE531F"/>
    <w:rsid w:val="00CF23F8"/>
    <w:rsid w:val="00D70D73"/>
    <w:rsid w:val="00D87B4A"/>
    <w:rsid w:val="00D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1FCE"/>
  <w15:chartTrackingRefBased/>
  <w15:docId w15:val="{FCC2A80A-BA69-46F6-B71C-8FDC043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3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E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R. Tockhorn</dc:creator>
  <cp:keywords/>
  <dc:description/>
  <cp:lastModifiedBy>Distel Fink</cp:lastModifiedBy>
  <cp:revision>2</cp:revision>
  <dcterms:created xsi:type="dcterms:W3CDTF">2021-04-09T15:59:00Z</dcterms:created>
  <dcterms:modified xsi:type="dcterms:W3CDTF">2021-04-09T15:59:00Z</dcterms:modified>
</cp:coreProperties>
</file>